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B8" w:rsidRPr="00C25FB8" w:rsidRDefault="00C25FB8" w:rsidP="00C25FB8">
      <w:pPr>
        <w:shd w:val="clear" w:color="auto" w:fill="FFFFFF"/>
        <w:spacing w:after="0" w:line="594" w:lineRule="atLeast"/>
        <w:jc w:val="left"/>
        <w:outlineLvl w:val="1"/>
        <w:rPr>
          <w:rFonts w:ascii="Georgia" w:eastAsia="Times New Roman" w:hAnsi="Georgia" w:cs="Helvetica"/>
          <w:color w:val="206BA4"/>
          <w:sz w:val="54"/>
          <w:szCs w:val="54"/>
          <w:lang w:val="ru-RU" w:eastAsia="ru-RU" w:bidi="ar-SA"/>
        </w:rPr>
      </w:pPr>
      <w:r w:rsidRPr="00C25FB8">
        <w:rPr>
          <w:rFonts w:ascii="Georgia" w:eastAsia="Times New Roman" w:hAnsi="Georgia" w:cs="Helvetica"/>
          <w:color w:val="206BA4"/>
          <w:sz w:val="54"/>
          <w:szCs w:val="54"/>
          <w:lang w:val="ru-RU" w:eastAsia="ru-RU" w:bidi="ar-SA"/>
        </w:rPr>
        <w:t>Комментарии к ФГОС дошкольного образования. Минобрнауки России от 28 февраля 2014 года №08-249</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FF0000"/>
          <w:sz w:val="18"/>
          <w:szCs w:val="18"/>
          <w:lang w:val="ru-RU" w:eastAsia="ru-RU" w:bidi="ar-SA"/>
        </w:rPr>
        <w:t>Министерство образования и науки Российской Федерации  (Минобрнауки России)</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FF0000"/>
          <w:sz w:val="18"/>
          <w:szCs w:val="18"/>
          <w:lang w:val="ru-RU" w:eastAsia="ru-RU" w:bidi="ar-SA"/>
        </w:rPr>
        <w:t>Департамент общего образования   28 февраля 2014 год № 08-249 </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w:t>
      </w:r>
    </w:p>
    <w:p w:rsidR="00C25FB8" w:rsidRPr="00C25FB8" w:rsidRDefault="00C25FB8" w:rsidP="00C25FB8">
      <w:pPr>
        <w:shd w:val="clear" w:color="auto" w:fill="FFFFFF"/>
        <w:spacing w:after="0" w:line="270" w:lineRule="atLeast"/>
        <w:jc w:val="center"/>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Комментарии к ФГОС дошкольного образования </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Минобрнауки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Минобрнауки России от 17 октября 2013 г №1155 (зарегистрирован в Минюсте России 14 ноября 2013 г. №30384).</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  </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Заместитель директора  Департамента                                                                                                       Ю.В. Смирнова </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FF0000"/>
          <w:sz w:val="18"/>
          <w:szCs w:val="18"/>
          <w:lang w:val="ru-RU" w:eastAsia="ru-RU" w:bidi="ar-SA"/>
        </w:rPr>
        <w:t>Приложение</w:t>
      </w:r>
      <w:r w:rsidRPr="00C25FB8">
        <w:rPr>
          <w:rFonts w:ascii="Helvetica" w:eastAsia="Times New Roman" w:hAnsi="Helvetica" w:cs="Helvetica"/>
          <w:color w:val="333333"/>
          <w:sz w:val="18"/>
          <w:szCs w:val="18"/>
          <w:lang w:val="ru-RU" w:eastAsia="ru-RU" w:bidi="ar-SA"/>
        </w:rPr>
        <w:t> </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FF0000"/>
          <w:sz w:val="18"/>
          <w:szCs w:val="18"/>
          <w:lang w:val="ru-RU" w:eastAsia="ru-RU" w:bidi="ar-SA"/>
        </w:rPr>
        <w:t>Комментарии к федеральному государственному образовательному стандарту дошкольного образования</w:t>
      </w:r>
      <w:r w:rsidRPr="00C25FB8">
        <w:rPr>
          <w:rFonts w:ascii="Helvetica" w:eastAsia="Times New Roman" w:hAnsi="Helvetica" w:cs="Helvetica"/>
          <w:color w:val="333333"/>
          <w:sz w:val="18"/>
          <w:szCs w:val="18"/>
          <w:lang w:val="ru-RU" w:eastAsia="ru-RU" w:bidi="ar-SA"/>
        </w:rPr>
        <w:t> </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 пункта 1.3. подпункта 2</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 </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II пункта 2.2.</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 августа 2013 г.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w:t>
      </w:r>
      <w:r w:rsidRPr="00C25FB8">
        <w:rPr>
          <w:rFonts w:ascii="Helvetica" w:eastAsia="Times New Roman" w:hAnsi="Helvetica" w:cs="Helvetica"/>
          <w:color w:val="333333"/>
          <w:sz w:val="18"/>
          <w:szCs w:val="18"/>
          <w:lang w:val="ru-RU" w:eastAsia="ru-RU" w:bidi="ar-SA"/>
        </w:rPr>
        <w:lastRenderedPageBreak/>
        <w:t>использованием примерной основной образовательной программы, обязательная часть образовательной программы группа в соответствии с пунктом 2.12.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 </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ДО.</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II пункта 2.5.</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образом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xml:space="preserve">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Минобрнауки России от 13 января 2014 г. №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w:t>
      </w:r>
      <w:r w:rsidRPr="00C25FB8">
        <w:rPr>
          <w:rFonts w:ascii="Helvetica" w:eastAsia="Times New Roman" w:hAnsi="Helvetica" w:cs="Helvetica"/>
          <w:color w:val="333333"/>
          <w:sz w:val="18"/>
          <w:szCs w:val="18"/>
          <w:lang w:val="ru-RU" w:eastAsia="ru-RU" w:bidi="ar-SA"/>
        </w:rPr>
        <w:lastRenderedPageBreak/>
        <w:t>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II пункта 2.7. (первый абзац)</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II пункта 2.9. (второй абзац)</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Данная статья ФГОС ДО подчеркивает взаимодополняющий характер детского развития в пяти образовательных областях.</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II пункта 2.10.</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III пункта 3.1.</w:t>
      </w:r>
      <w:r w:rsidRPr="00C25FB8">
        <w:rPr>
          <w:rFonts w:ascii="Helvetica" w:eastAsia="Times New Roman" w:hAnsi="Helvetica" w:cs="Helvetica"/>
          <w:color w:val="333333"/>
          <w:sz w:val="18"/>
          <w:szCs w:val="18"/>
          <w:lang w:val="ru-RU" w:eastAsia="ru-RU" w:bidi="ar-SA"/>
        </w:rPr>
        <w:t> </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III пункта 3.2.2. и к 3.4.4.</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xml:space="preserve">В соответствии с частью 3 статьи 79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w:t>
      </w:r>
      <w:r w:rsidRPr="00C25FB8">
        <w:rPr>
          <w:rFonts w:ascii="Helvetica" w:eastAsia="Times New Roman" w:hAnsi="Helvetica" w:cs="Helvetica"/>
          <w:color w:val="333333"/>
          <w:sz w:val="18"/>
          <w:szCs w:val="18"/>
          <w:lang w:val="ru-RU" w:eastAsia="ru-RU" w:bidi="ar-SA"/>
        </w:rPr>
        <w:lastRenderedPageBreak/>
        <w:t>условия без которых невозможно или затруднено освоение Программ обучающимися с ограниченными возможностями здоровья.</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III пункта 3.2.3.</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 </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 статье предусмотрены задачи, для решения которых могут использоваться результаты педагогической диагностики: </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2. оптимизация работы с группой детей.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 ФГОС ДО; статья 95 Закона).</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 соответствии с Положением о психолого-медико-педагогической комиссии, утвержденным приказом Минобрнауки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 соответствии с пунктом 10 вышеуказанного Положения основными направлениями деятельности комиссии являются:</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lastRenderedPageBreak/>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д) осуществление учета данных о детях с ограниченными возможностями здоровья и (или) девиантным (общественно опасным) поведением, проживающих на территории деятельности комиссии;</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III пункта 3.2.4</w:t>
      </w:r>
      <w:r w:rsidRPr="00C25FB8">
        <w:rPr>
          <w:rFonts w:ascii="Helvetica" w:eastAsia="Times New Roman" w:hAnsi="Helvetica" w:cs="Helvetica"/>
          <w:color w:val="333333"/>
          <w:sz w:val="18"/>
          <w:szCs w:val="18"/>
          <w:lang w:val="ru-RU" w:eastAsia="ru-RU" w:bidi="ar-SA"/>
        </w:rPr>
        <w:t>.</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 соответствии с постановлением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для детей с тяжелыми нарушениями речи - 6 и 10 детей;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для детей с фонетико-фонематическими нарушениями речи в возрасте старше 3 лет -12 детей;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для глухих детей - 6 детей для обеих возрастных групп;</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для слабослышащих детей - 6 и 8 детей;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для слепых детей - 6 детей для обеих возрастных групп;</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для слабовидящих детей, для детей с амблиопией, косоглазием - 6 и детей;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для детей с нарушениями опорно-двигательного аппарата - 6 и 8 детей: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для детей с задержкой психического развития - 6 и 10 детей;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для детей с умственной отсталостью легкой степени - 6 и 10 детей;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для детей с умственной отсталостью умеренной, тяжелой в возрасте старше 3 лет - 8 детей;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для детей с аутизмом только в возрасте старше 3 лет - 5 детей;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Рекомендуемое количество детей в группах комбинированной направленности:</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а) до 3 лет - не более 10 детей, в том числе не более 3 детей ограниченными возможностями здоровья;</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lastRenderedPageBreak/>
        <w:t>б) старше 3 лет:</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не более 15 детей, в том числе не более 4 слабовидящих и (или) детей амблиопией и (или) косоглазием, или слабослышащих детей, или детёй, имеющих тяжелые нарушения речи, или детей с умственной отсталостью легкой степени;</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не более 17 детей, в том числе не более 5 детей с задержкой психического развития.</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III пункта 3.2.6. подпункта 1</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III пункта 3.2.7.</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 соответствии с частью 1 статьи 79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Минобрнауки России от 20 сентября 2013 г. №1082 «Об утверждении Положения о психолого-медико-педагогической комиссии»).</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III пункта 3.3.5.</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Минобрнауки России от 1 октября 2013 г. №08-1408).</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III пункта 3.4.1.</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Минздравсоцразвития России от 26 августа 2010 г. №761н «Эб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w:t>
      </w:r>
      <w:r w:rsidRPr="00C25FB8">
        <w:rPr>
          <w:rFonts w:ascii="Helvetica" w:eastAsia="Times New Roman" w:hAnsi="Helvetica" w:cs="Helvetica"/>
          <w:color w:val="333333"/>
          <w:sz w:val="18"/>
          <w:szCs w:val="18"/>
          <w:lang w:val="ru-RU" w:eastAsia="ru-RU" w:bidi="ar-SA"/>
        </w:rPr>
        <w:lastRenderedPageBreak/>
        <w:t>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при оформлении результатов наблюдения (мониторинга) за здоровьем, развитием и воспитанием детей, в том числе с помощью электронных форм;</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разработке плана (программы) воспитательной работы;</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III пунктов 3.4.3. и 3.4.4.</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Педагогическими работниками, дополнительно привлекаемыми для обеспечения реализации Программы в группах для детей с ОВЗ (пункт 3.4.3. Стандарта) и в общеразвивающих группах, в которых обучаются дети с ОВЗ (пункт 3.4.3.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III пункта З.6.</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Минобрнауки России от 1 октября 2013 г. №08-1408.</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IV пункта 4.3.</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IV пункта 4.5.</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w:t>
      </w:r>
      <w:r w:rsidRPr="00C25FB8">
        <w:rPr>
          <w:rFonts w:ascii="Helvetica" w:eastAsia="Times New Roman" w:hAnsi="Helvetica" w:cs="Helvetica"/>
          <w:color w:val="333333"/>
          <w:sz w:val="18"/>
          <w:szCs w:val="18"/>
          <w:lang w:val="ru-RU" w:eastAsia="ru-RU" w:bidi="ar-SA"/>
        </w:rPr>
        <w:lastRenderedPageBreak/>
        <w:t>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Министерство образования и науки Российской Федерации  (Минобрнауки России)</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Департамент общего образования   28 февраля 2014 год № 08-249</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w:t>
      </w:r>
    </w:p>
    <w:p w:rsidR="00C25FB8" w:rsidRPr="00C25FB8" w:rsidRDefault="00C25FB8" w:rsidP="00C25FB8">
      <w:pPr>
        <w:shd w:val="clear" w:color="auto" w:fill="FFFFFF"/>
        <w:spacing w:after="0" w:line="270" w:lineRule="atLeast"/>
        <w:jc w:val="center"/>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Комментарии к ФГОС дошкольного образования</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Минобрнауки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Минобрнауки России от 17 октября 2013 г №1155 (зарегистрирован в Минюсте России 14 ноября 2013 г. №30384).</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Заместитель директора Департамента                                                                                                                                             Ю.В. Смирнова</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Приложение</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Комментарии к федеральному государственному образовательному стандарту дошкольного образования</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Комментарии к разделу I пункта 1.3. подпункта 2</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w:t>
      </w:r>
      <w:r w:rsidRPr="00C25FB8">
        <w:rPr>
          <w:rFonts w:ascii="Helvetica" w:eastAsia="Times New Roman" w:hAnsi="Helvetica" w:cs="Helvetica"/>
          <w:color w:val="333333"/>
          <w:sz w:val="18"/>
          <w:szCs w:val="18"/>
          <w:lang w:val="ru-RU" w:eastAsia="ru-RU" w:bidi="ar-SA"/>
        </w:rPr>
        <w:lastRenderedPageBreak/>
        <w:t>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 </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Комментарии к разделу II пункта 2.2.</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 августа 2013 г.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 пунктом 2.12.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ДО.</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Комментарии к разделу II пункта 2.5.</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образом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xml:space="preserve">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договора об образовании по </w:t>
      </w:r>
      <w:r w:rsidRPr="00C25FB8">
        <w:rPr>
          <w:rFonts w:ascii="Helvetica" w:eastAsia="Times New Roman" w:hAnsi="Helvetica" w:cs="Helvetica"/>
          <w:color w:val="333333"/>
          <w:sz w:val="18"/>
          <w:szCs w:val="18"/>
          <w:lang w:val="ru-RU" w:eastAsia="ru-RU" w:bidi="ar-SA"/>
        </w:rPr>
        <w:lastRenderedPageBreak/>
        <w:t>образовательным программам дошкольного образования, приказ Минобрнауки России от 13 января 2014 г. №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II пункта 2.7. (первый абзац)</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II пункта 2.9. (второй абзац)</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Данная статья ФГОС ДО подчеркивает взаимодополняющий характер детского развития в пяти образовательных областях.</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II пункта 2.10.</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lastRenderedPageBreak/>
        <w:t>Комментарии к разделу III пункта 3.1.</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III пункта 3.2.2. и к 3.4.4.</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 соответствии с частью 3 статьи 79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III пункта 3.2.3.</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 статье предусмотрены задачи, для решения которых могут использоваться результаты педагогической диагностики:</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2. оптимизация работы с группой детей.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w:t>
      </w:r>
      <w:r w:rsidRPr="00C25FB8">
        <w:rPr>
          <w:rFonts w:ascii="Helvetica" w:eastAsia="Times New Roman" w:hAnsi="Helvetica" w:cs="Helvetica"/>
          <w:color w:val="333333"/>
          <w:sz w:val="18"/>
          <w:szCs w:val="18"/>
          <w:lang w:val="ru-RU" w:eastAsia="ru-RU" w:bidi="ar-SA"/>
        </w:rPr>
        <w:lastRenderedPageBreak/>
        <w:t>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 ФГОС ДО; статья 95 Закона).</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 соответствии с Положением о психолого-медико-педагогической комиссии, утвержденным приказом Минобрнауки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 соответствии с пунктом 10 вышеуказанного Положения основными направлениями деятельности комиссии являются:</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д) осуществление учета данных о детях с ограниченными возможностями здоровья и (или) девиантным (общественно опасным) поведением, проживающих на территории деятельности комиссии;</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III пункта 3.2.4</w:t>
      </w:r>
      <w:r w:rsidRPr="00C25FB8">
        <w:rPr>
          <w:rFonts w:ascii="Helvetica" w:eastAsia="Times New Roman" w:hAnsi="Helvetica" w:cs="Helvetica"/>
          <w:color w:val="333333"/>
          <w:sz w:val="18"/>
          <w:szCs w:val="18"/>
          <w:lang w:val="ru-RU" w:eastAsia="ru-RU" w:bidi="ar-SA"/>
        </w:rPr>
        <w:t>.</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 соответствии с постановлением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для детей с тяжелыми нарушениями речи - 6 и 10 детей;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для детей с фонетико-фонематическими нарушениями речи в возрасте старше 3 лет -12 детей;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lastRenderedPageBreak/>
        <w:t>- для глухих детей - 6 детей для обеих возрастных групп;</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для слабослышащих детей - 6 и 8 детей;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для слепых детей - 6 детей для обеих возрастных групп;</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для слабовидящих детей, для детей с амблиопией, косоглазием - 6 и детей;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для детей с нарушениями опорно-двигательного аппарата - 6 и 8 детей: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для детей с задержкой психического развития - 6 и 10 детей;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для детей с умственной отсталостью легкой степени - 6 и 10 детей;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для детей с умственной отсталостью умеренной, тяжелой в возрасте старше 3 лет - 8 детей;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для детей с аутизмом только в возрасте старше 3 лет - 5 детей;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Рекомендуемое количество детей в группах комбинированной направленности:</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а) до 3 лет - не более 10 детей, в том числе не более 3 детей ограниченными возможностями здоровья;</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б) старше 3 лет:</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не более 15 детей, в том числе не более 4 слабовидящих и (или) детей амблиопией и (или) косоглазием, или слабослышащих детей, или детёй, имеющих тяжелые нарушения речи, или детей с умственной отсталостью легкой степени;</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не более 17 детей, в том числе не более 5 детей с задержкой психического развития.</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III пункта 3.2.6. подпункта 1</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III пункта 3.2.7.</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 соответствии с частью 1 статьи 79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Минобрнауки России от 20 сентября 2013 г. №1082 «Об утверждении Положения о психолого-медико-педагогической комиссии»).</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III пункта 3.3.5.</w:t>
      </w:r>
      <w:r w:rsidRPr="00C25FB8">
        <w:rPr>
          <w:rFonts w:ascii="Helvetica" w:eastAsia="Times New Roman" w:hAnsi="Helvetica" w:cs="Helvetica"/>
          <w:color w:val="333333"/>
          <w:sz w:val="18"/>
          <w:szCs w:val="18"/>
          <w:lang w:val="ru-RU" w:eastAsia="ru-RU" w:bidi="ar-SA"/>
        </w:rPr>
        <w:t> </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w:t>
      </w:r>
      <w:r w:rsidRPr="00C25FB8">
        <w:rPr>
          <w:rFonts w:ascii="Helvetica" w:eastAsia="Times New Roman" w:hAnsi="Helvetica" w:cs="Helvetica"/>
          <w:color w:val="333333"/>
          <w:sz w:val="18"/>
          <w:szCs w:val="18"/>
          <w:lang w:val="ru-RU" w:eastAsia="ru-RU" w:bidi="ar-SA"/>
        </w:rPr>
        <w:lastRenderedPageBreak/>
        <w:t>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Минобрнауки России от 1 октября 2013 г. №08-1408).</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III пункта 3.4.1.</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Минздравсоцразвития России от 26 августа 2010 г. №761н «Эб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при оформлении результатов наблюдения (мониторинга) за здоровьем, развитием и воспитанием детей, в том числе с помощью электронных форм;</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разработке плана (программы) воспитательной работы;</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III пунктов 3.4.3. и 3.4.4.</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lastRenderedPageBreak/>
        <w:t>Педагогическими работниками, дополнительно привлекаемыми для обеспечения реализации Программы в группах для детей с ОВЗ (пункт 3.4.3. Стандарта) и в общеразвивающих группах, в которых обучаются дети с ОВЗ (пункт 3.4.3.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III пункта З.6.</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Минобрнауки России от 1 октября 2013 г. №08-1408.</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IV пункта 4.3.</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u w:val="single"/>
          <w:lang w:val="ru-RU" w:eastAsia="ru-RU" w:bidi="ar-SA"/>
        </w:rPr>
        <w:t>Комментарии к разделу IV пункта 4.5.</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C25FB8" w:rsidRPr="00C25FB8" w:rsidRDefault="00C25FB8" w:rsidP="00C25FB8">
      <w:pPr>
        <w:shd w:val="clear" w:color="auto" w:fill="FFFFFF"/>
        <w:spacing w:after="0" w:line="270" w:lineRule="atLeast"/>
        <w:jc w:val="left"/>
        <w:rPr>
          <w:rFonts w:ascii="Helvetica" w:eastAsia="Times New Roman" w:hAnsi="Helvetica" w:cs="Helvetica"/>
          <w:color w:val="333333"/>
          <w:sz w:val="18"/>
          <w:szCs w:val="18"/>
          <w:lang w:val="ru-RU" w:eastAsia="ru-RU" w:bidi="ar-SA"/>
        </w:rPr>
      </w:pPr>
      <w:r w:rsidRPr="00C25FB8">
        <w:rPr>
          <w:rFonts w:ascii="Helvetica" w:eastAsia="Times New Roman" w:hAnsi="Helvetica" w:cs="Helvetica"/>
          <w:color w:val="333333"/>
          <w:sz w:val="18"/>
          <w:szCs w:val="18"/>
          <w:lang w:val="ru-RU" w:eastAsia="ru-RU" w:bidi="ar-SA"/>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582CF5" w:rsidRDefault="00582CF5"/>
    <w:sectPr w:rsidR="00582CF5" w:rsidSect="00582C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5FB8"/>
    <w:rsid w:val="003119F8"/>
    <w:rsid w:val="00456162"/>
    <w:rsid w:val="00582CF5"/>
    <w:rsid w:val="00C25FB8"/>
    <w:rsid w:val="00C347EC"/>
    <w:rsid w:val="00F65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972"/>
  </w:style>
  <w:style w:type="paragraph" w:styleId="1">
    <w:name w:val="heading 1"/>
    <w:basedOn w:val="a"/>
    <w:next w:val="a"/>
    <w:link w:val="10"/>
    <w:uiPriority w:val="9"/>
    <w:qFormat/>
    <w:rsid w:val="00F65972"/>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F65972"/>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F65972"/>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F65972"/>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F65972"/>
    <w:pPr>
      <w:spacing w:before="200" w:after="0"/>
      <w:jc w:val="left"/>
      <w:outlineLvl w:val="4"/>
    </w:pPr>
    <w:rPr>
      <w:smallCaps/>
      <w:color w:val="AA0042" w:themeColor="accent2" w:themeShade="BF"/>
      <w:spacing w:val="10"/>
      <w:sz w:val="22"/>
      <w:szCs w:val="26"/>
    </w:rPr>
  </w:style>
  <w:style w:type="paragraph" w:styleId="6">
    <w:name w:val="heading 6"/>
    <w:basedOn w:val="a"/>
    <w:next w:val="a"/>
    <w:link w:val="60"/>
    <w:uiPriority w:val="9"/>
    <w:semiHidden/>
    <w:unhideWhenUsed/>
    <w:qFormat/>
    <w:rsid w:val="00F65972"/>
    <w:pPr>
      <w:spacing w:after="0"/>
      <w:jc w:val="left"/>
      <w:outlineLvl w:val="5"/>
    </w:pPr>
    <w:rPr>
      <w:smallCaps/>
      <w:color w:val="E40059" w:themeColor="accent2"/>
      <w:spacing w:val="5"/>
      <w:sz w:val="22"/>
    </w:rPr>
  </w:style>
  <w:style w:type="paragraph" w:styleId="7">
    <w:name w:val="heading 7"/>
    <w:basedOn w:val="a"/>
    <w:next w:val="a"/>
    <w:link w:val="70"/>
    <w:uiPriority w:val="9"/>
    <w:semiHidden/>
    <w:unhideWhenUsed/>
    <w:qFormat/>
    <w:rsid w:val="00F65972"/>
    <w:pPr>
      <w:spacing w:after="0"/>
      <w:jc w:val="left"/>
      <w:outlineLvl w:val="6"/>
    </w:pPr>
    <w:rPr>
      <w:b/>
      <w:smallCaps/>
      <w:color w:val="E40059" w:themeColor="accent2"/>
      <w:spacing w:val="10"/>
    </w:rPr>
  </w:style>
  <w:style w:type="paragraph" w:styleId="8">
    <w:name w:val="heading 8"/>
    <w:basedOn w:val="a"/>
    <w:next w:val="a"/>
    <w:link w:val="80"/>
    <w:uiPriority w:val="9"/>
    <w:semiHidden/>
    <w:unhideWhenUsed/>
    <w:qFormat/>
    <w:rsid w:val="00F65972"/>
    <w:pPr>
      <w:spacing w:after="0"/>
      <w:jc w:val="left"/>
      <w:outlineLvl w:val="7"/>
    </w:pPr>
    <w:rPr>
      <w:b/>
      <w:i/>
      <w:smallCaps/>
      <w:color w:val="AA0042" w:themeColor="accent2" w:themeShade="BF"/>
    </w:rPr>
  </w:style>
  <w:style w:type="paragraph" w:styleId="9">
    <w:name w:val="heading 9"/>
    <w:basedOn w:val="a"/>
    <w:next w:val="a"/>
    <w:link w:val="90"/>
    <w:uiPriority w:val="9"/>
    <w:semiHidden/>
    <w:unhideWhenUsed/>
    <w:qFormat/>
    <w:rsid w:val="00F65972"/>
    <w:pPr>
      <w:spacing w:after="0"/>
      <w:jc w:val="left"/>
      <w:outlineLvl w:val="8"/>
    </w:pPr>
    <w:rPr>
      <w:b/>
      <w:i/>
      <w:smallCaps/>
      <w:color w:val="71002C"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5972"/>
    <w:rPr>
      <w:smallCaps/>
      <w:spacing w:val="5"/>
      <w:sz w:val="32"/>
      <w:szCs w:val="32"/>
    </w:rPr>
  </w:style>
  <w:style w:type="character" w:customStyle="1" w:styleId="20">
    <w:name w:val="Заголовок 2 Знак"/>
    <w:basedOn w:val="a0"/>
    <w:link w:val="2"/>
    <w:uiPriority w:val="9"/>
    <w:rsid w:val="00F65972"/>
    <w:rPr>
      <w:smallCaps/>
      <w:spacing w:val="5"/>
      <w:sz w:val="28"/>
      <w:szCs w:val="28"/>
    </w:rPr>
  </w:style>
  <w:style w:type="character" w:customStyle="1" w:styleId="30">
    <w:name w:val="Заголовок 3 Знак"/>
    <w:basedOn w:val="a0"/>
    <w:link w:val="3"/>
    <w:uiPriority w:val="9"/>
    <w:semiHidden/>
    <w:rsid w:val="00F65972"/>
    <w:rPr>
      <w:smallCaps/>
      <w:spacing w:val="5"/>
      <w:sz w:val="24"/>
      <w:szCs w:val="24"/>
    </w:rPr>
  </w:style>
  <w:style w:type="character" w:customStyle="1" w:styleId="40">
    <w:name w:val="Заголовок 4 Знак"/>
    <w:basedOn w:val="a0"/>
    <w:link w:val="4"/>
    <w:uiPriority w:val="9"/>
    <w:semiHidden/>
    <w:rsid w:val="00F65972"/>
    <w:rPr>
      <w:smallCaps/>
      <w:spacing w:val="10"/>
      <w:sz w:val="22"/>
      <w:szCs w:val="22"/>
    </w:rPr>
  </w:style>
  <w:style w:type="character" w:customStyle="1" w:styleId="50">
    <w:name w:val="Заголовок 5 Знак"/>
    <w:basedOn w:val="a0"/>
    <w:link w:val="5"/>
    <w:uiPriority w:val="9"/>
    <w:semiHidden/>
    <w:rsid w:val="00F65972"/>
    <w:rPr>
      <w:smallCaps/>
      <w:color w:val="AA0042" w:themeColor="accent2" w:themeShade="BF"/>
      <w:spacing w:val="10"/>
      <w:sz w:val="22"/>
      <w:szCs w:val="26"/>
    </w:rPr>
  </w:style>
  <w:style w:type="character" w:customStyle="1" w:styleId="60">
    <w:name w:val="Заголовок 6 Знак"/>
    <w:basedOn w:val="a0"/>
    <w:link w:val="6"/>
    <w:uiPriority w:val="9"/>
    <w:semiHidden/>
    <w:rsid w:val="00F65972"/>
    <w:rPr>
      <w:smallCaps/>
      <w:color w:val="E40059" w:themeColor="accent2"/>
      <w:spacing w:val="5"/>
      <w:sz w:val="22"/>
    </w:rPr>
  </w:style>
  <w:style w:type="character" w:customStyle="1" w:styleId="70">
    <w:name w:val="Заголовок 7 Знак"/>
    <w:basedOn w:val="a0"/>
    <w:link w:val="7"/>
    <w:uiPriority w:val="9"/>
    <w:semiHidden/>
    <w:rsid w:val="00F65972"/>
    <w:rPr>
      <w:b/>
      <w:smallCaps/>
      <w:color w:val="E40059" w:themeColor="accent2"/>
      <w:spacing w:val="10"/>
    </w:rPr>
  </w:style>
  <w:style w:type="character" w:customStyle="1" w:styleId="80">
    <w:name w:val="Заголовок 8 Знак"/>
    <w:basedOn w:val="a0"/>
    <w:link w:val="8"/>
    <w:uiPriority w:val="9"/>
    <w:semiHidden/>
    <w:rsid w:val="00F65972"/>
    <w:rPr>
      <w:b/>
      <w:i/>
      <w:smallCaps/>
      <w:color w:val="AA0042" w:themeColor="accent2" w:themeShade="BF"/>
    </w:rPr>
  </w:style>
  <w:style w:type="character" w:customStyle="1" w:styleId="90">
    <w:name w:val="Заголовок 9 Знак"/>
    <w:basedOn w:val="a0"/>
    <w:link w:val="9"/>
    <w:uiPriority w:val="9"/>
    <w:semiHidden/>
    <w:rsid w:val="00F65972"/>
    <w:rPr>
      <w:b/>
      <w:i/>
      <w:smallCaps/>
      <w:color w:val="71002C" w:themeColor="accent2" w:themeShade="7F"/>
    </w:rPr>
  </w:style>
  <w:style w:type="paragraph" w:styleId="a3">
    <w:name w:val="caption"/>
    <w:basedOn w:val="a"/>
    <w:next w:val="a"/>
    <w:uiPriority w:val="35"/>
    <w:semiHidden/>
    <w:unhideWhenUsed/>
    <w:qFormat/>
    <w:rsid w:val="00F65972"/>
    <w:rPr>
      <w:b/>
      <w:bCs/>
      <w:caps/>
      <w:sz w:val="16"/>
      <w:szCs w:val="18"/>
    </w:rPr>
  </w:style>
  <w:style w:type="paragraph" w:styleId="a4">
    <w:name w:val="Title"/>
    <w:basedOn w:val="a"/>
    <w:next w:val="a"/>
    <w:link w:val="a5"/>
    <w:uiPriority w:val="10"/>
    <w:qFormat/>
    <w:rsid w:val="00F65972"/>
    <w:pPr>
      <w:pBdr>
        <w:top w:val="single" w:sz="12" w:space="1" w:color="E40059" w:themeColor="accent2"/>
      </w:pBdr>
      <w:spacing w:line="240" w:lineRule="auto"/>
      <w:jc w:val="right"/>
    </w:pPr>
    <w:rPr>
      <w:smallCaps/>
      <w:sz w:val="48"/>
      <w:szCs w:val="48"/>
    </w:rPr>
  </w:style>
  <w:style w:type="character" w:customStyle="1" w:styleId="a5">
    <w:name w:val="Название Знак"/>
    <w:basedOn w:val="a0"/>
    <w:link w:val="a4"/>
    <w:uiPriority w:val="10"/>
    <w:rsid w:val="00F65972"/>
    <w:rPr>
      <w:smallCaps/>
      <w:sz w:val="48"/>
      <w:szCs w:val="48"/>
    </w:rPr>
  </w:style>
  <w:style w:type="paragraph" w:styleId="a6">
    <w:name w:val="Subtitle"/>
    <w:basedOn w:val="a"/>
    <w:next w:val="a"/>
    <w:link w:val="a7"/>
    <w:uiPriority w:val="11"/>
    <w:qFormat/>
    <w:rsid w:val="00F65972"/>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F65972"/>
    <w:rPr>
      <w:rFonts w:asciiTheme="majorHAnsi" w:eastAsiaTheme="majorEastAsia" w:hAnsiTheme="majorHAnsi" w:cstheme="majorBidi"/>
      <w:szCs w:val="22"/>
    </w:rPr>
  </w:style>
  <w:style w:type="character" w:styleId="a8">
    <w:name w:val="Strong"/>
    <w:uiPriority w:val="22"/>
    <w:qFormat/>
    <w:rsid w:val="00F65972"/>
    <w:rPr>
      <w:b/>
      <w:color w:val="E40059" w:themeColor="accent2"/>
    </w:rPr>
  </w:style>
  <w:style w:type="character" w:styleId="a9">
    <w:name w:val="Emphasis"/>
    <w:uiPriority w:val="20"/>
    <w:qFormat/>
    <w:rsid w:val="00F65972"/>
    <w:rPr>
      <w:b/>
      <w:i/>
      <w:spacing w:val="10"/>
    </w:rPr>
  </w:style>
  <w:style w:type="paragraph" w:styleId="aa">
    <w:name w:val="No Spacing"/>
    <w:basedOn w:val="a"/>
    <w:link w:val="ab"/>
    <w:uiPriority w:val="1"/>
    <w:qFormat/>
    <w:rsid w:val="00F65972"/>
    <w:pPr>
      <w:spacing w:after="0" w:line="240" w:lineRule="auto"/>
    </w:pPr>
  </w:style>
  <w:style w:type="character" w:customStyle="1" w:styleId="ab">
    <w:name w:val="Без интервала Знак"/>
    <w:basedOn w:val="a0"/>
    <w:link w:val="aa"/>
    <w:uiPriority w:val="1"/>
    <w:rsid w:val="00F65972"/>
  </w:style>
  <w:style w:type="paragraph" w:styleId="ac">
    <w:name w:val="List Paragraph"/>
    <w:basedOn w:val="a"/>
    <w:uiPriority w:val="34"/>
    <w:qFormat/>
    <w:rsid w:val="00F65972"/>
    <w:pPr>
      <w:ind w:left="720"/>
      <w:contextualSpacing/>
    </w:pPr>
  </w:style>
  <w:style w:type="paragraph" w:styleId="21">
    <w:name w:val="Quote"/>
    <w:basedOn w:val="a"/>
    <w:next w:val="a"/>
    <w:link w:val="22"/>
    <w:uiPriority w:val="29"/>
    <w:qFormat/>
    <w:rsid w:val="00F65972"/>
    <w:rPr>
      <w:i/>
    </w:rPr>
  </w:style>
  <w:style w:type="character" w:customStyle="1" w:styleId="22">
    <w:name w:val="Цитата 2 Знак"/>
    <w:basedOn w:val="a0"/>
    <w:link w:val="21"/>
    <w:uiPriority w:val="29"/>
    <w:rsid w:val="00F65972"/>
    <w:rPr>
      <w:i/>
    </w:rPr>
  </w:style>
  <w:style w:type="paragraph" w:styleId="ad">
    <w:name w:val="Intense Quote"/>
    <w:basedOn w:val="a"/>
    <w:next w:val="a"/>
    <w:link w:val="ae"/>
    <w:uiPriority w:val="30"/>
    <w:qFormat/>
    <w:rsid w:val="00F65972"/>
    <w:pPr>
      <w:pBdr>
        <w:top w:val="single" w:sz="8" w:space="10" w:color="AA0042" w:themeColor="accent2" w:themeShade="BF"/>
        <w:left w:val="single" w:sz="8" w:space="10" w:color="AA0042" w:themeColor="accent2" w:themeShade="BF"/>
        <w:bottom w:val="single" w:sz="8" w:space="10" w:color="AA0042" w:themeColor="accent2" w:themeShade="BF"/>
        <w:right w:val="single" w:sz="8" w:space="10" w:color="AA0042" w:themeColor="accent2" w:themeShade="BF"/>
      </w:pBdr>
      <w:shd w:val="clear" w:color="auto" w:fill="E40059"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F65972"/>
    <w:rPr>
      <w:b/>
      <w:i/>
      <w:color w:val="FFFFFF" w:themeColor="background1"/>
      <w:shd w:val="clear" w:color="auto" w:fill="E40059" w:themeFill="accent2"/>
    </w:rPr>
  </w:style>
  <w:style w:type="character" w:styleId="af">
    <w:name w:val="Subtle Emphasis"/>
    <w:uiPriority w:val="19"/>
    <w:qFormat/>
    <w:rsid w:val="00F65972"/>
    <w:rPr>
      <w:i/>
    </w:rPr>
  </w:style>
  <w:style w:type="character" w:styleId="af0">
    <w:name w:val="Intense Emphasis"/>
    <w:uiPriority w:val="21"/>
    <w:qFormat/>
    <w:rsid w:val="00F65972"/>
    <w:rPr>
      <w:b/>
      <w:i/>
      <w:color w:val="E40059" w:themeColor="accent2"/>
      <w:spacing w:val="10"/>
    </w:rPr>
  </w:style>
  <w:style w:type="character" w:styleId="af1">
    <w:name w:val="Subtle Reference"/>
    <w:uiPriority w:val="31"/>
    <w:qFormat/>
    <w:rsid w:val="00F65972"/>
    <w:rPr>
      <w:b/>
    </w:rPr>
  </w:style>
  <w:style w:type="character" w:styleId="af2">
    <w:name w:val="Intense Reference"/>
    <w:uiPriority w:val="32"/>
    <w:qFormat/>
    <w:rsid w:val="00F65972"/>
    <w:rPr>
      <w:b/>
      <w:bCs/>
      <w:smallCaps/>
      <w:spacing w:val="5"/>
      <w:sz w:val="22"/>
      <w:szCs w:val="22"/>
      <w:u w:val="single"/>
    </w:rPr>
  </w:style>
  <w:style w:type="character" w:styleId="af3">
    <w:name w:val="Book Title"/>
    <w:uiPriority w:val="33"/>
    <w:qFormat/>
    <w:rsid w:val="00F65972"/>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F65972"/>
    <w:pPr>
      <w:outlineLvl w:val="9"/>
    </w:pPr>
  </w:style>
  <w:style w:type="paragraph" w:styleId="af5">
    <w:name w:val="Normal (Web)"/>
    <w:basedOn w:val="a"/>
    <w:uiPriority w:val="99"/>
    <w:semiHidden/>
    <w:unhideWhenUsed/>
    <w:rsid w:val="00C25FB8"/>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624114293">
      <w:bodyDiv w:val="1"/>
      <w:marLeft w:val="0"/>
      <w:marRight w:val="0"/>
      <w:marTop w:val="0"/>
      <w:marBottom w:val="0"/>
      <w:divBdr>
        <w:top w:val="none" w:sz="0" w:space="0" w:color="auto"/>
        <w:left w:val="none" w:sz="0" w:space="0" w:color="auto"/>
        <w:bottom w:val="none" w:sz="0" w:space="0" w:color="auto"/>
        <w:right w:val="none" w:sz="0" w:space="0" w:color="auto"/>
      </w:divBdr>
      <w:divsChild>
        <w:div w:id="1558860227">
          <w:marLeft w:val="0"/>
          <w:marRight w:val="0"/>
          <w:marTop w:val="0"/>
          <w:marBottom w:val="0"/>
          <w:divBdr>
            <w:top w:val="none" w:sz="0" w:space="0" w:color="auto"/>
            <w:left w:val="none" w:sz="0" w:space="0" w:color="auto"/>
            <w:bottom w:val="none" w:sz="0" w:space="0" w:color="auto"/>
            <w:right w:val="none" w:sz="0" w:space="0" w:color="auto"/>
          </w:divBdr>
        </w:div>
        <w:div w:id="1775906545">
          <w:marLeft w:val="0"/>
          <w:marRight w:val="0"/>
          <w:marTop w:val="0"/>
          <w:marBottom w:val="0"/>
          <w:divBdr>
            <w:top w:val="none" w:sz="0" w:space="0" w:color="auto"/>
            <w:left w:val="none" w:sz="0" w:space="0" w:color="auto"/>
            <w:bottom w:val="none" w:sz="0" w:space="0" w:color="auto"/>
            <w:right w:val="none" w:sz="0" w:space="0" w:color="auto"/>
          </w:divBdr>
          <w:divsChild>
            <w:div w:id="12060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9484</Words>
  <Characters>54061</Characters>
  <Application>Microsoft Office Word</Application>
  <DocSecurity>0</DocSecurity>
  <Lines>450</Lines>
  <Paragraphs>126</Paragraphs>
  <ScaleCrop>false</ScaleCrop>
  <Company>Microsoft</Company>
  <LinksUpToDate>false</LinksUpToDate>
  <CharactersWithSpaces>63419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2017-02-05T11:08:00Z</dcterms:created>
  <dcterms:modified xsi:type="dcterms:W3CDTF">2017-02-05T11:08:00Z</dcterms:modified>
</cp:coreProperties>
</file>